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01CF" w14:textId="628D80D0" w:rsidR="0088786C" w:rsidRDefault="00C70D6D">
      <w:r>
        <w:t>Trial Genie 7.60 Updates</w:t>
      </w:r>
      <w:r w:rsidR="00C3696E">
        <w:t xml:space="preserve"> since 7.58</w:t>
      </w:r>
    </w:p>
    <w:p w14:paraId="469CE089" w14:textId="615CD921" w:rsidR="00C70D6D" w:rsidRDefault="00C70D6D">
      <w:r>
        <w:t xml:space="preserve">The </w:t>
      </w:r>
      <w:proofErr w:type="gramStart"/>
      <w:r>
        <w:t>main focus</w:t>
      </w:r>
      <w:proofErr w:type="gramEnd"/>
      <w:r>
        <w:t xml:space="preserve"> of the 7.60 release is to incorporate the new AKC rules starting on July 1, 2024.</w:t>
      </w:r>
    </w:p>
    <w:p w14:paraId="5917598B" w14:textId="77777777" w:rsidR="008968C7" w:rsidRDefault="00C70D6D" w:rsidP="00C70D6D">
      <w:pPr>
        <w:pStyle w:val="ListParagraph"/>
        <w:numPr>
          <w:ilvl w:val="0"/>
          <w:numId w:val="1"/>
        </w:numPr>
      </w:pPr>
      <w:r>
        <w:t>FEO in all classes</w:t>
      </w:r>
    </w:p>
    <w:p w14:paraId="37B9B8B2" w14:textId="58220602" w:rsidR="00C70D6D" w:rsidRDefault="00C70D6D" w:rsidP="00C70D6D">
      <w:pPr>
        <w:pStyle w:val="ListParagraph"/>
        <w:numPr>
          <w:ilvl w:val="0"/>
          <w:numId w:val="1"/>
        </w:numPr>
      </w:pPr>
      <w:r>
        <w:t xml:space="preserve">Updated times for </w:t>
      </w:r>
      <w:proofErr w:type="spellStart"/>
      <w:r w:rsidR="002F0716">
        <w:t>Exc</w:t>
      </w:r>
      <w:proofErr w:type="spellEnd"/>
      <w:r w:rsidR="002F0716">
        <w:t>/Mas Standard</w:t>
      </w:r>
      <w:r w:rsidR="00996E8A">
        <w:t xml:space="preserve"> and Jumpers</w:t>
      </w:r>
    </w:p>
    <w:p w14:paraId="0437A390" w14:textId="6385148E" w:rsidR="002936E7" w:rsidRDefault="002F0716" w:rsidP="002936E7">
      <w:pPr>
        <w:pStyle w:val="ListParagraph"/>
        <w:numPr>
          <w:ilvl w:val="0"/>
          <w:numId w:val="1"/>
        </w:numPr>
      </w:pPr>
      <w:r>
        <w:t xml:space="preserve">Remove table from </w:t>
      </w:r>
      <w:proofErr w:type="spellStart"/>
      <w:r>
        <w:t>Exc</w:t>
      </w:r>
      <w:proofErr w:type="spellEnd"/>
      <w:r>
        <w:t>/Mas Standard</w:t>
      </w:r>
    </w:p>
    <w:p w14:paraId="086A996C" w14:textId="6DE5B412" w:rsidR="002936E7" w:rsidRDefault="002936E7" w:rsidP="002936E7">
      <w:r>
        <w:t>In addition</w:t>
      </w:r>
    </w:p>
    <w:p w14:paraId="387171B5" w14:textId="22A2CC24" w:rsidR="000E0B2F" w:rsidRDefault="000E0B2F" w:rsidP="00C70D6D">
      <w:pPr>
        <w:pStyle w:val="ListParagraph"/>
        <w:numPr>
          <w:ilvl w:val="0"/>
          <w:numId w:val="1"/>
        </w:numPr>
      </w:pPr>
      <w:r>
        <w:t>Add Gate Sheet Printing for all classes, in schedule order, by ring</w:t>
      </w:r>
    </w:p>
    <w:p w14:paraId="7600F6B1" w14:textId="77777777" w:rsidR="008968C7" w:rsidRDefault="008968C7" w:rsidP="008968C7">
      <w:pPr>
        <w:pStyle w:val="ListParagraph"/>
        <w:numPr>
          <w:ilvl w:val="0"/>
          <w:numId w:val="1"/>
        </w:numPr>
      </w:pPr>
      <w:r>
        <w:t>Added in FEO checkbox on scoring</w:t>
      </w:r>
      <w:r>
        <w:t xml:space="preserve"> screens</w:t>
      </w:r>
    </w:p>
    <w:p w14:paraId="372B4CDC" w14:textId="77777777" w:rsidR="009D7BC4" w:rsidRDefault="008968C7" w:rsidP="008968C7">
      <w:pPr>
        <w:pStyle w:val="ListParagraph"/>
        <w:numPr>
          <w:ilvl w:val="0"/>
          <w:numId w:val="1"/>
        </w:numPr>
      </w:pPr>
      <w:r>
        <w:t>Reported as NQ prior to 7/1 and ABS after</w:t>
      </w:r>
    </w:p>
    <w:p w14:paraId="5A7E51A0" w14:textId="11FFA5BC" w:rsidR="00366EBA" w:rsidRDefault="008968C7" w:rsidP="00B41699">
      <w:pPr>
        <w:pStyle w:val="ListParagraph"/>
        <w:numPr>
          <w:ilvl w:val="0"/>
          <w:numId w:val="1"/>
        </w:numPr>
      </w:pPr>
      <w:r>
        <w:t xml:space="preserve">Added </w:t>
      </w:r>
      <w:r w:rsidR="009D7BC4">
        <w:t xml:space="preserve">FEO </w:t>
      </w:r>
      <w:r>
        <w:t xml:space="preserve">to </w:t>
      </w:r>
      <w:proofErr w:type="gramStart"/>
      <w:r>
        <w:t>judges</w:t>
      </w:r>
      <w:proofErr w:type="gramEnd"/>
      <w:r>
        <w:t xml:space="preserve"> report so judges know how many FEO</w:t>
      </w:r>
      <w:r w:rsidR="009D7BC4">
        <w:t xml:space="preserve"> runs there were (if FEO checkbox was used</w:t>
      </w:r>
      <w:r w:rsidR="00A976A7">
        <w:t xml:space="preserve"> instead of marking as ABS on scoring screen.  TG will translate FEO to NQ or ABS as needed for catalogs to AKC.</w:t>
      </w:r>
    </w:p>
    <w:p w14:paraId="447E4D4A" w14:textId="1A7D4916" w:rsidR="00B41699" w:rsidRDefault="00B41699" w:rsidP="00B41699">
      <w:r>
        <w:t>Fixed</w:t>
      </w:r>
    </w:p>
    <w:p w14:paraId="53699FF7" w14:textId="3B72F152" w:rsidR="00B41699" w:rsidRDefault="00B41699" w:rsidP="00B41699">
      <w:pPr>
        <w:pStyle w:val="ListParagraph"/>
        <w:numPr>
          <w:ilvl w:val="0"/>
          <w:numId w:val="1"/>
        </w:numPr>
      </w:pPr>
      <w:r>
        <w:t>Null error in Posting Scores due to missing “Scoring Height” in scoring tables.  This was happening for either AKC OLE</w:t>
      </w:r>
      <w:r w:rsidR="005F6837">
        <w:t xml:space="preserve"> import or other unknown reasons.</w:t>
      </w:r>
    </w:p>
    <w:p w14:paraId="43A0A7A3" w14:textId="77777777" w:rsidR="0087338E" w:rsidRDefault="0087338E" w:rsidP="0087338E"/>
    <w:p w14:paraId="4934D95E" w14:textId="77777777" w:rsidR="0087338E" w:rsidRDefault="0087338E" w:rsidP="0087338E">
      <w:pPr>
        <w:keepNext/>
      </w:pPr>
      <w:r>
        <w:rPr>
          <w:noProof/>
        </w:rPr>
        <w:drawing>
          <wp:inline distT="0" distB="0" distL="0" distR="0" wp14:anchorId="0292884C" wp14:editId="25474D73">
            <wp:extent cx="5943600" cy="2924810"/>
            <wp:effectExtent l="0" t="0" r="0" b="889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05852" w14:textId="3CA73733" w:rsidR="0087338E" w:rsidRDefault="0087338E" w:rsidP="0087338E">
      <w:pPr>
        <w:pStyle w:val="Caption"/>
      </w:pPr>
      <w:r>
        <w:t xml:space="preserve">Figure </w:t>
      </w:r>
      <w:fldSimple w:instr=" SEQ Figure \* ARABIC ">
        <w:r w:rsidR="005003AF">
          <w:rPr>
            <w:noProof/>
          </w:rPr>
          <w:t>1</w:t>
        </w:r>
      </w:fldSimple>
      <w:r>
        <w:t xml:space="preserve"> - FEO Scoring Screen</w:t>
      </w:r>
    </w:p>
    <w:p w14:paraId="3E28646F" w14:textId="2EA1D110" w:rsidR="0087338E" w:rsidRDefault="0087338E" w:rsidP="0087338E"/>
    <w:p w14:paraId="661182D8" w14:textId="77777777" w:rsidR="002A78CF" w:rsidRDefault="002A78CF" w:rsidP="002A78CF">
      <w:pPr>
        <w:keepNext/>
      </w:pPr>
      <w:r>
        <w:rPr>
          <w:noProof/>
        </w:rPr>
        <w:lastRenderedPageBreak/>
        <w:drawing>
          <wp:inline distT="0" distB="0" distL="0" distR="0" wp14:anchorId="3B65512E" wp14:editId="38E82CFA">
            <wp:extent cx="4438650" cy="3133725"/>
            <wp:effectExtent l="0" t="0" r="0" b="9525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E2B62" w14:textId="3DD2D4F1" w:rsidR="0087338E" w:rsidRDefault="002A78CF" w:rsidP="002A78CF">
      <w:pPr>
        <w:pStyle w:val="Caption"/>
      </w:pPr>
      <w:r>
        <w:t xml:space="preserve">Figure </w:t>
      </w:r>
      <w:fldSimple w:instr=" SEQ Figure \* ARABIC ">
        <w:r w:rsidR="005003AF">
          <w:rPr>
            <w:noProof/>
          </w:rPr>
          <w:t>2</w:t>
        </w:r>
      </w:fldSimple>
      <w:r>
        <w:t xml:space="preserve"> Gate Sheets by Schedule</w:t>
      </w:r>
    </w:p>
    <w:p w14:paraId="7598D5B9" w14:textId="034C0D60" w:rsidR="005003AF" w:rsidRDefault="005003AF" w:rsidP="005003AF"/>
    <w:p w14:paraId="1D165259" w14:textId="77777777" w:rsidR="005003AF" w:rsidRDefault="005003AF" w:rsidP="005003AF">
      <w:pPr>
        <w:keepNext/>
      </w:pPr>
      <w:r>
        <w:rPr>
          <w:noProof/>
        </w:rPr>
        <w:drawing>
          <wp:inline distT="0" distB="0" distL="0" distR="0" wp14:anchorId="3751C7E8" wp14:editId="576EDEA1">
            <wp:extent cx="5172075" cy="1714500"/>
            <wp:effectExtent l="0" t="0" r="9525" b="0"/>
            <wp:docPr id="3" name="Picture 3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 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9D666" w14:textId="68B18A44" w:rsidR="005003AF" w:rsidRPr="005003AF" w:rsidRDefault="005003AF" w:rsidP="005003AF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FEO in Judge Report</w:t>
      </w:r>
    </w:p>
    <w:sectPr w:rsidR="005003AF" w:rsidRPr="005003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41A8C"/>
    <w:multiLevelType w:val="hybridMultilevel"/>
    <w:tmpl w:val="1F9E481E"/>
    <w:lvl w:ilvl="0" w:tplc="8E5E39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6C0"/>
    <w:rsid w:val="000E0B2F"/>
    <w:rsid w:val="001806C0"/>
    <w:rsid w:val="002936E7"/>
    <w:rsid w:val="002A78CF"/>
    <w:rsid w:val="002F0716"/>
    <w:rsid w:val="00366EBA"/>
    <w:rsid w:val="004F3B93"/>
    <w:rsid w:val="005003AF"/>
    <w:rsid w:val="005F6837"/>
    <w:rsid w:val="00667D07"/>
    <w:rsid w:val="0087338E"/>
    <w:rsid w:val="0088786C"/>
    <w:rsid w:val="008968C7"/>
    <w:rsid w:val="008F242F"/>
    <w:rsid w:val="00996E8A"/>
    <w:rsid w:val="009B58CA"/>
    <w:rsid w:val="009D7BC4"/>
    <w:rsid w:val="00A976A7"/>
    <w:rsid w:val="00B41699"/>
    <w:rsid w:val="00C3696E"/>
    <w:rsid w:val="00C7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730E6"/>
  <w15:chartTrackingRefBased/>
  <w15:docId w15:val="{9F34CB80-4F28-427F-BBE9-8C592B2F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D6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7338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Kletke</dc:creator>
  <cp:keywords/>
  <dc:description/>
  <cp:lastModifiedBy>Robin Kletke</cp:lastModifiedBy>
  <cp:revision>2</cp:revision>
  <dcterms:created xsi:type="dcterms:W3CDTF">2024-06-20T03:01:00Z</dcterms:created>
  <dcterms:modified xsi:type="dcterms:W3CDTF">2024-06-20T03:01:00Z</dcterms:modified>
</cp:coreProperties>
</file>